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C00000"/>
          <w:sz w:val="30"/>
          <w:szCs w:val="30"/>
          <w:u w:val="single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扫描电镜实验申请表</w:t>
      </w:r>
    </w:p>
    <w:tbl>
      <w:tblPr>
        <w:tblStyle w:val="12"/>
        <w:tblW w:w="11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164"/>
        <w:gridCol w:w="401"/>
        <w:gridCol w:w="574"/>
        <w:gridCol w:w="442"/>
        <w:gridCol w:w="567"/>
        <w:gridCol w:w="426"/>
        <w:gridCol w:w="708"/>
        <w:gridCol w:w="248"/>
        <w:gridCol w:w="390"/>
        <w:gridCol w:w="850"/>
        <w:gridCol w:w="72"/>
        <w:gridCol w:w="495"/>
        <w:gridCol w:w="521"/>
        <w:gridCol w:w="985"/>
        <w:gridCol w:w="971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实验目的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82" w:type="dxa"/>
            <w:gridSpan w:val="2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6" w:hRule="atLeast"/>
          <w:jc w:val="center"/>
        </w:trPr>
        <w:tc>
          <w:tcPr>
            <w:tcW w:w="25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申请人信息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vMerge w:val="restart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已用机时数（小时）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陪同人员（</w:t>
            </w:r>
            <w:r>
              <w:rPr>
                <w:rFonts w:hint="eastAsia" w:ascii="楷体" w:hAnsi="楷体" w:eastAsia="楷体"/>
                <w:sz w:val="16"/>
                <w:szCs w:val="16"/>
                <w:lang w:eastAsia="zh-CN"/>
              </w:rPr>
              <w:t>新生填写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已用机次数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b/>
                <w:bCs/>
                <w:sz w:val="11"/>
                <w:szCs w:val="11"/>
                <w:lang w:eastAsia="zh-CN"/>
              </w:rPr>
              <w:t>（实验室外人员填写）</w:t>
            </w:r>
          </w:p>
        </w:tc>
        <w:tc>
          <w:tcPr>
            <w:tcW w:w="5704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gridSpan w:val="2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25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测试材料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（样品</w:t>
            </w:r>
            <w: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  <w:lang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ind w:firstLine="843" w:firstLineChars="400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  <w:t>块体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/粉末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restart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8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是否具有挥发性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ind w:firstLine="422" w:firstLineChars="20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是否具有腐蚀性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8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样品化学/相组成</w:t>
            </w:r>
          </w:p>
        </w:tc>
        <w:tc>
          <w:tcPr>
            <w:tcW w:w="5704" w:type="dxa"/>
            <w:gridSpan w:val="11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2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是否含水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ind w:firstLine="211" w:firstLineChars="10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表面是否平整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2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是否具有磁性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both"/>
              <w:rPr>
                <w:rFonts w:ascii="楷体" w:hAnsi="楷体" w:eastAsia="楷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76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样品尺寸</w:t>
            </w:r>
            <w:r>
              <w:rPr>
                <w:rFonts w:hint="eastAsia" w:ascii="楷体" w:hAnsi="楷体" w:eastAsia="楷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ascii="楷体" w:hAnsi="楷体" w:eastAsia="楷体"/>
                <w:b/>
                <w:bCs/>
                <w:sz w:val="15"/>
                <w:szCs w:val="15"/>
                <w:lang w:eastAsia="zh-CN"/>
              </w:rPr>
              <w:t>高度</w:t>
            </w:r>
            <w:r>
              <w:rPr>
                <w:rFonts w:hint="eastAsia" w:ascii="楷体" w:hAnsi="楷体" w:eastAsia="楷体"/>
                <w:b/>
                <w:bCs/>
                <w:sz w:val="15"/>
                <w:szCs w:val="15"/>
                <w:lang w:eastAsia="zh-CN"/>
              </w:rPr>
              <w:t>/</w:t>
            </w:r>
            <w:r>
              <w:rPr>
                <w:rFonts w:ascii="楷体" w:hAnsi="楷体" w:eastAsia="楷体"/>
                <w:b/>
                <w:bCs/>
                <w:sz w:val="15"/>
                <w:szCs w:val="15"/>
                <w:lang w:eastAsia="zh-CN"/>
              </w:rPr>
              <w:t>直径mm）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1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是否导电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是否喷金</w:t>
            </w:r>
            <w:r>
              <w:rPr>
                <w:rFonts w:hint="eastAsia" w:ascii="楷体" w:hAnsi="楷体" w:eastAsia="楷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时间）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高/低真空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预计束斑大小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预计工作电压</w:t>
            </w: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6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  <w:t>5KV</w:t>
            </w: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4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电镜模式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SED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B</w:t>
            </w:r>
            <w:r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  <w:t>ED</w:t>
            </w:r>
          </w:p>
        </w:tc>
        <w:tc>
          <w:tcPr>
            <w:tcW w:w="134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能谱功能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点扫描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线扫描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面扫描</w:t>
            </w:r>
          </w:p>
        </w:tc>
        <w:tc>
          <w:tcPr>
            <w:tcW w:w="971" w:type="dxa"/>
            <w:vMerge w:val="restart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0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4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68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拍照张数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具体实验时间及管理人员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2"/>
                <w:szCs w:val="22"/>
                <w:lang w:eastAsia="zh-CN"/>
              </w:rPr>
              <w:t>（跟管理员联系确认）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使用日期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sz w:val="21"/>
                <w:szCs w:val="21"/>
                <w:lang w:val="en-US" w:eastAsia="zh-CN"/>
              </w:rPr>
              <w:t>样品总数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预计使用时长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上机管理员</w:t>
            </w:r>
          </w:p>
        </w:tc>
        <w:tc>
          <w:tcPr>
            <w:tcW w:w="982" w:type="dxa"/>
            <w:gridSpan w:val="2"/>
            <w:vMerge w:val="restart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81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0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gridSpan w:val="2"/>
            <w:vMerge w:val="continue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ind w:firstLine="422" w:firstLineChars="200"/>
        <w:rPr>
          <w:rFonts w:ascii="楷体" w:hAnsi="楷体" w:eastAsia="楷体"/>
          <w:b/>
          <w:bCs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注意</w:t>
      </w:r>
    </w:p>
    <w:p>
      <w:pPr>
        <w:ind w:firstLine="422" w:firstLineChars="200"/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合理安排实验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时间，实验申请前先联系设备管理人员确定具体实验时间，并在管理人员的协助下进行实验。要求同一批放进腔体样品高度差不能超过4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mm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按照已培训过的操作流程进行实验，严格遵守本实验室规章制度。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实验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需严格登记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已知相关数据和实验过程中发现的问题。仪器出现故障后，应第一时间联系管理人员解决，并邮件告知实验室全体师生。</w:t>
      </w:r>
    </w:p>
    <w:p>
      <w:pPr>
        <w:ind w:firstLine="422" w:firstLineChars="200"/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未按规定使用者，设备管理员及导师将视情节轻重，对其进行警告、实验室内部通报批评、扣发实验室津贴、停止使用设备、上报学校管理部门等的处罚。因未按规定而造成设备损坏者，将视情况要求其进行实际损失的30%至100%的赔偿。设备管理员应严格管理，建立设备管理值日及使用预登记制度，如发现有管理缺失现象，将参照上述规定对设备管理员进行相应处罚。</w:t>
      </w:r>
    </w:p>
    <w:p>
      <w:pPr>
        <w:ind w:firstLine="422" w:firstLineChars="200"/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不可随意改变扫描电镜的电脑设置，不可将设备电脑链接互联网，应按规定使用专用光盘或</w:t>
      </w:r>
      <w:r>
        <w:rPr>
          <w:rFonts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盘拷取数据。未经管理员同意，禁止删除任何数据。禁止拷贝他人实验数据。</w:t>
      </w:r>
    </w:p>
    <w:p>
      <w:pPr>
        <w:ind w:firstLine="422" w:firstLineChars="200"/>
        <w:rPr>
          <w:rFonts w:ascii="楷体" w:hAnsi="楷体" w:eastAsia="楷体"/>
          <w:color w:val="FF0000"/>
          <w:sz w:val="18"/>
          <w:szCs w:val="18"/>
          <w:lang w:eastAsia="zh-CN"/>
        </w:rPr>
      </w:pPr>
      <w:r>
        <w:rPr>
          <w:rFonts w:hint="eastAsia" w:ascii="楷体" w:hAnsi="楷体" w:eastAsia="楷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实验申请表应发送给贺老师或者雷老师审批，并抄送给自己的导师与本设备管理员，批准后方可使用设备。 </w:t>
      </w:r>
      <w:r>
        <w:rPr>
          <w:rFonts w:hint="eastAsia" w:ascii="楷体" w:hAnsi="楷体" w:eastAsia="楷体"/>
          <w:sz w:val="21"/>
          <w:szCs w:val="21"/>
          <w:lang w:eastAsia="zh-CN"/>
        </w:rPr>
        <w:t xml:space="preserve">     </w:t>
      </w:r>
      <w:r>
        <w:rPr>
          <w:rFonts w:hint="eastAsia" w:ascii="楷体" w:hAnsi="楷体" w:eastAsia="楷体"/>
          <w:sz w:val="18"/>
          <w:szCs w:val="18"/>
          <w:lang w:eastAsia="zh-CN"/>
        </w:rPr>
        <w:t xml:space="preserve">                                  </w:t>
      </w:r>
    </w:p>
    <w:p>
      <w:pPr>
        <w:ind w:left="540" w:hanging="540" w:hangingChars="300"/>
        <w:rPr>
          <w:rFonts w:ascii="楷体" w:hAnsi="楷体" w:eastAsia="楷体"/>
          <w:sz w:val="18"/>
          <w:szCs w:val="18"/>
          <w:lang w:eastAsia="zh-CN"/>
        </w:rPr>
      </w:pPr>
      <w:r>
        <w:rPr>
          <w:rFonts w:ascii="楷体" w:hAnsi="楷体" w:eastAsia="楷体"/>
          <w:sz w:val="18"/>
          <w:szCs w:val="18"/>
          <w:lang w:eastAsia="zh-CN"/>
        </w:rPr>
        <w:t xml:space="preserve">                              </w:t>
      </w:r>
    </w:p>
    <w:p>
      <w:pPr>
        <w:ind w:firstLine="2741" w:firstLineChars="1300"/>
        <w:rPr>
          <w:rFonts w:ascii="楷体" w:hAnsi="楷体" w:eastAsia="楷体"/>
          <w:sz w:val="21"/>
          <w:szCs w:val="21"/>
          <w:u w:val="single"/>
          <w:lang w:eastAsia="zh-CN"/>
        </w:rPr>
      </w:pPr>
      <w:r>
        <w:rPr>
          <w:rFonts w:ascii="楷体" w:hAnsi="楷体" w:eastAsia="楷体"/>
          <w:b/>
          <w:bCs/>
          <w:sz w:val="21"/>
          <w:szCs w:val="21"/>
          <w:lang w:eastAsia="zh-CN"/>
        </w:rPr>
        <w:t xml:space="preserve"> 操作人</w:t>
      </w:r>
      <w:r>
        <w:rPr>
          <w:rFonts w:hint="eastAsia" w:ascii="楷体" w:hAnsi="楷体" w:eastAsia="楷体"/>
          <w:sz w:val="21"/>
          <w:szCs w:val="21"/>
          <w:u w:val="single"/>
          <w:lang w:eastAsia="zh-CN"/>
        </w:rPr>
        <w:t xml:space="preserve"> </w:t>
      </w:r>
      <w:r>
        <w:rPr>
          <w:rFonts w:ascii="楷体" w:hAnsi="楷体" w:eastAsia="楷体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楷体" w:hAnsi="楷体" w:eastAsia="楷体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  <w:lang w:eastAsia="zh-CN"/>
        </w:rPr>
        <w:t xml:space="preserve">              </w:t>
      </w:r>
      <w:r>
        <w:rPr>
          <w:rFonts w:hint="eastAsia" w:ascii="楷体" w:hAnsi="楷体" w:eastAsia="楷体"/>
          <w:b/>
          <w:bCs/>
          <w:sz w:val="21"/>
          <w:szCs w:val="21"/>
          <w:lang w:eastAsia="zh-CN"/>
        </w:rPr>
        <w:t>管理员</w:t>
      </w:r>
      <w:r>
        <w:rPr>
          <w:rFonts w:ascii="楷体" w:hAnsi="楷体" w:eastAsia="楷体"/>
          <w:sz w:val="21"/>
          <w:szCs w:val="21"/>
          <w:lang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  <w:u w:val="single"/>
          <w:lang w:eastAsia="zh-CN"/>
        </w:rPr>
        <w:t xml:space="preserve"> 郑林鹏 李东</w:t>
      </w:r>
      <w:r>
        <w:rPr>
          <w:rFonts w:ascii="楷体" w:hAnsi="楷体" w:eastAsia="楷体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  <w:u w:val="single"/>
          <w:lang w:eastAsia="zh-CN"/>
        </w:rPr>
        <w:t>陶雨 赵旻旻 李倩 龙海东</w:t>
      </w:r>
    </w:p>
    <w:p>
      <w:pPr>
        <w:ind w:left="600" w:leftChars="300" w:firstLine="3570" w:firstLineChars="1700"/>
        <w:rPr>
          <w:rFonts w:ascii="楷体" w:hAnsi="楷体" w:eastAsia="楷体"/>
          <w:sz w:val="21"/>
          <w:szCs w:val="21"/>
          <w:lang w:eastAsia="zh-CN"/>
        </w:rPr>
      </w:pPr>
    </w:p>
    <w:p>
      <w:pPr>
        <w:ind w:left="600" w:leftChars="300" w:firstLine="3570" w:firstLineChars="1700"/>
        <w:rPr>
          <w:rFonts w:ascii="楷体" w:hAnsi="楷体" w:eastAsia="楷体"/>
          <w:sz w:val="21"/>
          <w:szCs w:val="21"/>
          <w:lang w:eastAsia="zh-CN"/>
        </w:rPr>
      </w:pPr>
    </w:p>
    <w:p>
      <w:pPr>
        <w:ind w:left="600" w:leftChars="300" w:firstLine="7980" w:firstLineChars="3800"/>
        <w:rPr>
          <w:rFonts w:ascii="楷体" w:hAnsi="楷体" w:eastAsia="楷体"/>
          <w:b/>
          <w:sz w:val="21"/>
          <w:szCs w:val="21"/>
          <w:u w:val="single"/>
          <w:lang w:eastAsia="zh-CN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制表日期：20</w:t>
      </w:r>
      <w:r>
        <w:rPr>
          <w:rFonts w:ascii="楷体" w:hAnsi="楷体" w:eastAsia="楷体"/>
          <w:sz w:val="21"/>
          <w:szCs w:val="21"/>
          <w:lang w:eastAsia="zh-CN"/>
        </w:rPr>
        <w:t>22</w:t>
      </w:r>
      <w:r>
        <w:rPr>
          <w:rFonts w:hint="eastAsia" w:ascii="楷体" w:hAnsi="楷体" w:eastAsia="楷体"/>
          <w:sz w:val="21"/>
          <w:szCs w:val="21"/>
          <w:lang w:eastAsia="zh-CN"/>
        </w:rPr>
        <w:t>-</w:t>
      </w:r>
      <w:r>
        <w:rPr>
          <w:rFonts w:ascii="楷体" w:hAnsi="楷体" w:eastAsia="楷体"/>
          <w:sz w:val="21"/>
          <w:szCs w:val="21"/>
          <w:lang w:eastAsia="zh-CN"/>
        </w:rPr>
        <w:t>2-25</w:t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lang w:eastAsia="zh-CN"/>
      </w:rPr>
    </w:pPr>
    <w:r>
      <w:rPr>
        <w:rFonts w:hint="eastAsia" w:ascii="微软雅黑" w:hAnsi="微软雅黑" w:eastAsia="微软雅黑"/>
        <w:b/>
        <w:color w:val="7030A0"/>
        <w:sz w:val="30"/>
        <w:szCs w:val="30"/>
        <w:lang w:eastAsia="zh-CN"/>
      </w:rPr>
      <w:t>四川大学.原子与分子物理研究所.高压科学与技术实验室</w:t>
    </w:r>
    <w:r>
      <w:rPr>
        <w:rFonts w:hint="eastAsia" w:ascii="微软雅黑" w:hAnsi="微软雅黑" w:eastAsia="微软雅黑"/>
        <w:bCs/>
        <w:color w:val="7030A0"/>
        <w:sz w:val="30"/>
        <w:szCs w:val="30"/>
        <w:lang w:eastAsia="zh-CN"/>
      </w:rPr>
      <w:t xml:space="preserve"> </w:t>
    </w:r>
    <w:r>
      <w:rPr>
        <w:rFonts w:ascii="微软雅黑" w:hAnsi="微软雅黑" w:eastAsia="微软雅黑"/>
        <w:bCs/>
        <w:color w:val="7030A0"/>
        <w:sz w:val="30"/>
        <w:szCs w:val="30"/>
        <w:lang w:eastAsia="zh-CN"/>
      </w:rPr>
      <w:t xml:space="preserve">      </w:t>
    </w:r>
    <w:r>
      <w:rPr>
        <w:lang w:eastAsia="zh-CN"/>
      </w:rPr>
      <w:drawing>
        <wp:inline distT="0" distB="0" distL="0" distR="0">
          <wp:extent cx="1372235" cy="413385"/>
          <wp:effectExtent l="0" t="0" r="0" b="5715"/>
          <wp:docPr id="5" name="图片 2" descr="川大高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川大高压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078" cy="42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xMTYxNTIwBdJmhko6SsGpxcWZ+XkgBca1AJSUPkgsAAAA"/>
    <w:docVar w:name="commondata" w:val="eyJoZGlkIjoiZWE2ZmI1MjI5M2Q5ZmU2ZTUwMDAyYTY4YzNhNzhlOTgifQ=="/>
  </w:docVars>
  <w:rsids>
    <w:rsidRoot w:val="001F486D"/>
    <w:rsid w:val="000002C5"/>
    <w:rsid w:val="00000D36"/>
    <w:rsid w:val="00002A7C"/>
    <w:rsid w:val="00011B28"/>
    <w:rsid w:val="00014D12"/>
    <w:rsid w:val="000267FF"/>
    <w:rsid w:val="00037B33"/>
    <w:rsid w:val="00047B3E"/>
    <w:rsid w:val="00091C37"/>
    <w:rsid w:val="000A2BDD"/>
    <w:rsid w:val="000B06AC"/>
    <w:rsid w:val="000C3841"/>
    <w:rsid w:val="000F2EE2"/>
    <w:rsid w:val="000F555D"/>
    <w:rsid w:val="0010449F"/>
    <w:rsid w:val="00115F26"/>
    <w:rsid w:val="00122590"/>
    <w:rsid w:val="00123F33"/>
    <w:rsid w:val="001243A8"/>
    <w:rsid w:val="00142F69"/>
    <w:rsid w:val="00150D67"/>
    <w:rsid w:val="0016126C"/>
    <w:rsid w:val="00163ED5"/>
    <w:rsid w:val="00165BB1"/>
    <w:rsid w:val="00167E50"/>
    <w:rsid w:val="001A257F"/>
    <w:rsid w:val="001A6F95"/>
    <w:rsid w:val="001B47EE"/>
    <w:rsid w:val="001B6161"/>
    <w:rsid w:val="001C00A7"/>
    <w:rsid w:val="001D7783"/>
    <w:rsid w:val="001E2329"/>
    <w:rsid w:val="001E424F"/>
    <w:rsid w:val="001E6B5C"/>
    <w:rsid w:val="001F486D"/>
    <w:rsid w:val="001F5905"/>
    <w:rsid w:val="001F59C6"/>
    <w:rsid w:val="001F708A"/>
    <w:rsid w:val="00201854"/>
    <w:rsid w:val="002212C3"/>
    <w:rsid w:val="002313C1"/>
    <w:rsid w:val="0025783A"/>
    <w:rsid w:val="00262DEE"/>
    <w:rsid w:val="00266793"/>
    <w:rsid w:val="00270F45"/>
    <w:rsid w:val="002728D9"/>
    <w:rsid w:val="002876C4"/>
    <w:rsid w:val="002C60C4"/>
    <w:rsid w:val="002F187D"/>
    <w:rsid w:val="00305222"/>
    <w:rsid w:val="00327334"/>
    <w:rsid w:val="00337498"/>
    <w:rsid w:val="00344589"/>
    <w:rsid w:val="00351E88"/>
    <w:rsid w:val="0035753F"/>
    <w:rsid w:val="00367D74"/>
    <w:rsid w:val="003720E0"/>
    <w:rsid w:val="00380B15"/>
    <w:rsid w:val="0039587D"/>
    <w:rsid w:val="003B62D3"/>
    <w:rsid w:val="003C3F82"/>
    <w:rsid w:val="003F27A8"/>
    <w:rsid w:val="004062C0"/>
    <w:rsid w:val="00416D08"/>
    <w:rsid w:val="00420B95"/>
    <w:rsid w:val="00425B23"/>
    <w:rsid w:val="00464D77"/>
    <w:rsid w:val="0047141D"/>
    <w:rsid w:val="00472D23"/>
    <w:rsid w:val="004822D7"/>
    <w:rsid w:val="004867B1"/>
    <w:rsid w:val="004A6728"/>
    <w:rsid w:val="004C0050"/>
    <w:rsid w:val="004C1075"/>
    <w:rsid w:val="004C3782"/>
    <w:rsid w:val="004C791D"/>
    <w:rsid w:val="004E1074"/>
    <w:rsid w:val="005018FC"/>
    <w:rsid w:val="00521CA0"/>
    <w:rsid w:val="00543B6F"/>
    <w:rsid w:val="005503A8"/>
    <w:rsid w:val="005504CD"/>
    <w:rsid w:val="00557CB1"/>
    <w:rsid w:val="00561C70"/>
    <w:rsid w:val="00566B4A"/>
    <w:rsid w:val="00572AB6"/>
    <w:rsid w:val="0058281C"/>
    <w:rsid w:val="00584A8E"/>
    <w:rsid w:val="00585A3D"/>
    <w:rsid w:val="005A62E1"/>
    <w:rsid w:val="005A779D"/>
    <w:rsid w:val="005B1DE6"/>
    <w:rsid w:val="005C178A"/>
    <w:rsid w:val="005C6C48"/>
    <w:rsid w:val="00605B47"/>
    <w:rsid w:val="00606063"/>
    <w:rsid w:val="0061632F"/>
    <w:rsid w:val="0062544C"/>
    <w:rsid w:val="00636141"/>
    <w:rsid w:val="00645D69"/>
    <w:rsid w:val="0065297E"/>
    <w:rsid w:val="00657DE7"/>
    <w:rsid w:val="00676EC5"/>
    <w:rsid w:val="00690D81"/>
    <w:rsid w:val="00693FFF"/>
    <w:rsid w:val="006B5A68"/>
    <w:rsid w:val="00712CE2"/>
    <w:rsid w:val="00713FDE"/>
    <w:rsid w:val="00724C05"/>
    <w:rsid w:val="00732686"/>
    <w:rsid w:val="00756A33"/>
    <w:rsid w:val="00756B5A"/>
    <w:rsid w:val="0075798F"/>
    <w:rsid w:val="00766F03"/>
    <w:rsid w:val="00772591"/>
    <w:rsid w:val="00781B9F"/>
    <w:rsid w:val="00782282"/>
    <w:rsid w:val="00795E33"/>
    <w:rsid w:val="007A33E0"/>
    <w:rsid w:val="007B79DD"/>
    <w:rsid w:val="007D7E29"/>
    <w:rsid w:val="007E303A"/>
    <w:rsid w:val="007E3982"/>
    <w:rsid w:val="007E6CAC"/>
    <w:rsid w:val="007F68F3"/>
    <w:rsid w:val="00804668"/>
    <w:rsid w:val="00805FEA"/>
    <w:rsid w:val="008070C7"/>
    <w:rsid w:val="008125EE"/>
    <w:rsid w:val="0082381C"/>
    <w:rsid w:val="008505B4"/>
    <w:rsid w:val="008511E6"/>
    <w:rsid w:val="00854FF2"/>
    <w:rsid w:val="0085567E"/>
    <w:rsid w:val="00857326"/>
    <w:rsid w:val="00862229"/>
    <w:rsid w:val="00876B8F"/>
    <w:rsid w:val="008813F1"/>
    <w:rsid w:val="008C0A06"/>
    <w:rsid w:val="008C622C"/>
    <w:rsid w:val="008D7647"/>
    <w:rsid w:val="008E1629"/>
    <w:rsid w:val="008F3290"/>
    <w:rsid w:val="008F36E6"/>
    <w:rsid w:val="00903D56"/>
    <w:rsid w:val="009059B7"/>
    <w:rsid w:val="0091553E"/>
    <w:rsid w:val="0092001B"/>
    <w:rsid w:val="009245BF"/>
    <w:rsid w:val="00934A99"/>
    <w:rsid w:val="009437AA"/>
    <w:rsid w:val="00944C3A"/>
    <w:rsid w:val="00952E28"/>
    <w:rsid w:val="00960D8F"/>
    <w:rsid w:val="0096170D"/>
    <w:rsid w:val="00966940"/>
    <w:rsid w:val="00971EF2"/>
    <w:rsid w:val="00982D09"/>
    <w:rsid w:val="00986414"/>
    <w:rsid w:val="00993162"/>
    <w:rsid w:val="009A3164"/>
    <w:rsid w:val="009A3583"/>
    <w:rsid w:val="009C2191"/>
    <w:rsid w:val="009C46A5"/>
    <w:rsid w:val="009C6A28"/>
    <w:rsid w:val="009D04DB"/>
    <w:rsid w:val="009D2694"/>
    <w:rsid w:val="009E22F0"/>
    <w:rsid w:val="009F1BDC"/>
    <w:rsid w:val="00A034C2"/>
    <w:rsid w:val="00A23873"/>
    <w:rsid w:val="00A323E0"/>
    <w:rsid w:val="00A422B4"/>
    <w:rsid w:val="00A55FAD"/>
    <w:rsid w:val="00A61FB0"/>
    <w:rsid w:val="00A85575"/>
    <w:rsid w:val="00A95987"/>
    <w:rsid w:val="00AB04AA"/>
    <w:rsid w:val="00AB43F3"/>
    <w:rsid w:val="00AC4EBF"/>
    <w:rsid w:val="00AD5EC5"/>
    <w:rsid w:val="00AE02F0"/>
    <w:rsid w:val="00AF2C7D"/>
    <w:rsid w:val="00B06D08"/>
    <w:rsid w:val="00B07265"/>
    <w:rsid w:val="00B355F8"/>
    <w:rsid w:val="00B460F2"/>
    <w:rsid w:val="00B5053F"/>
    <w:rsid w:val="00B5694C"/>
    <w:rsid w:val="00BA3314"/>
    <w:rsid w:val="00BB229F"/>
    <w:rsid w:val="00BB29B3"/>
    <w:rsid w:val="00BB7ECE"/>
    <w:rsid w:val="00BD41B8"/>
    <w:rsid w:val="00BD7477"/>
    <w:rsid w:val="00BE077E"/>
    <w:rsid w:val="00BE4ACB"/>
    <w:rsid w:val="00C12FFA"/>
    <w:rsid w:val="00C20FFD"/>
    <w:rsid w:val="00C22917"/>
    <w:rsid w:val="00C37F18"/>
    <w:rsid w:val="00C42420"/>
    <w:rsid w:val="00C439A7"/>
    <w:rsid w:val="00C50066"/>
    <w:rsid w:val="00C53606"/>
    <w:rsid w:val="00C614B9"/>
    <w:rsid w:val="00C67AF4"/>
    <w:rsid w:val="00C70F84"/>
    <w:rsid w:val="00C74B12"/>
    <w:rsid w:val="00C87E00"/>
    <w:rsid w:val="00CA0C71"/>
    <w:rsid w:val="00CA6BCC"/>
    <w:rsid w:val="00CB7EF1"/>
    <w:rsid w:val="00CC5DED"/>
    <w:rsid w:val="00CD3A59"/>
    <w:rsid w:val="00CF23CC"/>
    <w:rsid w:val="00D07BF4"/>
    <w:rsid w:val="00D1497A"/>
    <w:rsid w:val="00D37C1E"/>
    <w:rsid w:val="00D435B1"/>
    <w:rsid w:val="00D4404F"/>
    <w:rsid w:val="00D46B1A"/>
    <w:rsid w:val="00D4740B"/>
    <w:rsid w:val="00D53BA7"/>
    <w:rsid w:val="00D92269"/>
    <w:rsid w:val="00DA0281"/>
    <w:rsid w:val="00DA7751"/>
    <w:rsid w:val="00DB3CD6"/>
    <w:rsid w:val="00DC5017"/>
    <w:rsid w:val="00DD0350"/>
    <w:rsid w:val="00DD252E"/>
    <w:rsid w:val="00DD56C6"/>
    <w:rsid w:val="00E00AD5"/>
    <w:rsid w:val="00E03560"/>
    <w:rsid w:val="00E12998"/>
    <w:rsid w:val="00E16F51"/>
    <w:rsid w:val="00E36BBB"/>
    <w:rsid w:val="00E36BE0"/>
    <w:rsid w:val="00E475B5"/>
    <w:rsid w:val="00E532E9"/>
    <w:rsid w:val="00E55C7F"/>
    <w:rsid w:val="00E57772"/>
    <w:rsid w:val="00E938C9"/>
    <w:rsid w:val="00E95C7E"/>
    <w:rsid w:val="00EA31FA"/>
    <w:rsid w:val="00EA688C"/>
    <w:rsid w:val="00EB78B3"/>
    <w:rsid w:val="00EC7763"/>
    <w:rsid w:val="00ED3B96"/>
    <w:rsid w:val="00ED6614"/>
    <w:rsid w:val="00EE7177"/>
    <w:rsid w:val="00EF1D5A"/>
    <w:rsid w:val="00F1097B"/>
    <w:rsid w:val="00F353FE"/>
    <w:rsid w:val="00F4592A"/>
    <w:rsid w:val="00F534F1"/>
    <w:rsid w:val="00F53F41"/>
    <w:rsid w:val="00F757F2"/>
    <w:rsid w:val="00FA19CD"/>
    <w:rsid w:val="00FA4B03"/>
    <w:rsid w:val="00FA5601"/>
    <w:rsid w:val="00FB3360"/>
    <w:rsid w:val="00FC260B"/>
    <w:rsid w:val="00FC5527"/>
    <w:rsid w:val="00FE4B25"/>
    <w:rsid w:val="00FE7D99"/>
    <w:rsid w:val="00FF7CBE"/>
    <w:rsid w:val="060E65BA"/>
    <w:rsid w:val="087269D5"/>
    <w:rsid w:val="09A52B4F"/>
    <w:rsid w:val="0A0C6A74"/>
    <w:rsid w:val="0AE72C5A"/>
    <w:rsid w:val="0C3065C1"/>
    <w:rsid w:val="0CD27DB7"/>
    <w:rsid w:val="0D1903E2"/>
    <w:rsid w:val="0DB2529C"/>
    <w:rsid w:val="0EE52AF4"/>
    <w:rsid w:val="10B837F7"/>
    <w:rsid w:val="11533238"/>
    <w:rsid w:val="11FB4D4E"/>
    <w:rsid w:val="131A0509"/>
    <w:rsid w:val="16F013BF"/>
    <w:rsid w:val="18786576"/>
    <w:rsid w:val="1EFB234F"/>
    <w:rsid w:val="22C765AC"/>
    <w:rsid w:val="243B74BD"/>
    <w:rsid w:val="24FE5E70"/>
    <w:rsid w:val="263B6307"/>
    <w:rsid w:val="27B35DD6"/>
    <w:rsid w:val="291029BA"/>
    <w:rsid w:val="29F60ADB"/>
    <w:rsid w:val="2AC37B76"/>
    <w:rsid w:val="2C57627B"/>
    <w:rsid w:val="2C5C5696"/>
    <w:rsid w:val="2EF45366"/>
    <w:rsid w:val="2FAB649F"/>
    <w:rsid w:val="31F6178E"/>
    <w:rsid w:val="357446D9"/>
    <w:rsid w:val="392333C7"/>
    <w:rsid w:val="3CEF34A5"/>
    <w:rsid w:val="3E9644FD"/>
    <w:rsid w:val="41C0086B"/>
    <w:rsid w:val="427B5B37"/>
    <w:rsid w:val="43AA5481"/>
    <w:rsid w:val="46040810"/>
    <w:rsid w:val="4C0F1ACD"/>
    <w:rsid w:val="4CC3319E"/>
    <w:rsid w:val="4DF262E6"/>
    <w:rsid w:val="4F147F7B"/>
    <w:rsid w:val="4F7B0682"/>
    <w:rsid w:val="51AF2E1F"/>
    <w:rsid w:val="52987FC0"/>
    <w:rsid w:val="544E58B1"/>
    <w:rsid w:val="54775A45"/>
    <w:rsid w:val="5858777E"/>
    <w:rsid w:val="5BFF2544"/>
    <w:rsid w:val="5D35453E"/>
    <w:rsid w:val="5EF8361B"/>
    <w:rsid w:val="64B65DCD"/>
    <w:rsid w:val="65D52B12"/>
    <w:rsid w:val="6623667F"/>
    <w:rsid w:val="67486BB6"/>
    <w:rsid w:val="69566F37"/>
    <w:rsid w:val="69A36660"/>
    <w:rsid w:val="6A425EC1"/>
    <w:rsid w:val="6ACB1F02"/>
    <w:rsid w:val="6B58182B"/>
    <w:rsid w:val="6D4A3B2F"/>
    <w:rsid w:val="6D6041BE"/>
    <w:rsid w:val="72B321C2"/>
    <w:rsid w:val="75621135"/>
    <w:rsid w:val="76CC3A2B"/>
    <w:rsid w:val="79055652"/>
    <w:rsid w:val="798D4AA3"/>
    <w:rsid w:val="7BF841CD"/>
    <w:rsid w:val="7EA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720"/>
      <w:outlineLvl w:val="1"/>
    </w:pPr>
    <w:rPr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Body Text Indent"/>
    <w:basedOn w:val="1"/>
    <w:qFormat/>
    <w:uiPriority w:val="0"/>
    <w:pPr>
      <w:ind w:firstLine="360"/>
    </w:pPr>
    <w:rPr>
      <w:rFonts w:ascii="Times" w:hAnsi="Times"/>
      <w:sz w:val="24"/>
    </w:rPr>
  </w:style>
  <w:style w:type="paragraph" w:styleId="6">
    <w:name w:val="Body Text Indent 2"/>
    <w:basedOn w:val="1"/>
    <w:qFormat/>
    <w:uiPriority w:val="0"/>
    <w:pPr>
      <w:ind w:left="360"/>
    </w:pPr>
    <w:rPr>
      <w:sz w:val="24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11">
    <w:name w:val="Title"/>
    <w:basedOn w:val="1"/>
    <w:qFormat/>
    <w:uiPriority w:val="0"/>
    <w:pPr>
      <w:jc w:val="center"/>
    </w:pPr>
    <w:rPr>
      <w:b/>
      <w:sz w:val="28"/>
      <w:lang w:val="en-GB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字符"/>
    <w:link w:val="9"/>
    <w:qFormat/>
    <w:uiPriority w:val="0"/>
    <w:rPr>
      <w:sz w:val="18"/>
      <w:szCs w:val="18"/>
      <w:lang w:eastAsia="en-US"/>
    </w:rPr>
  </w:style>
  <w:style w:type="character" w:customStyle="1" w:styleId="18">
    <w:name w:val="批注框文本 字符"/>
    <w:link w:val="7"/>
    <w:qFormat/>
    <w:uiPriority w:val="0"/>
    <w:rPr>
      <w:sz w:val="18"/>
      <w:szCs w:val="18"/>
      <w:lang w:eastAsia="en-US"/>
    </w:rPr>
  </w:style>
  <w:style w:type="paragraph" w:customStyle="1" w:styleId="19">
    <w:name w:val="HTML Body"/>
    <w:qFormat/>
    <w:uiPriority w:val="0"/>
    <w:rPr>
      <w:rFonts w:ascii="Arial" w:hAnsi="Arial" w:eastAsia="宋体" w:cs="Times New Roman"/>
      <w:snapToGrid w:val="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LANL/LANSCE-12</Company>
  <Pages>1</Pages>
  <Words>740</Words>
  <Characters>786</Characters>
  <Lines>6</Lines>
  <Paragraphs>1</Paragraphs>
  <TotalTime>72</TotalTime>
  <ScaleCrop>false</ScaleCrop>
  <LinksUpToDate>false</LinksUpToDate>
  <CharactersWithSpaces>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2022-02-25T12:44:00Z</dcterms:created>
  <dc:creator>Duanwei</dc:creator>
  <cp:lastModifiedBy>天马行空</cp:lastModifiedBy>
  <cp:lastPrinted>2016-09-30T09:07:00Z</cp:lastPrinted>
  <dcterms:modified xsi:type="dcterms:W3CDTF">2022-11-17T03:52:26Z</dcterms:modified>
  <dc:title>From: Duanwei He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085BE64643B840659F0BD29EBA256D67</vt:lpwstr>
  </property>
</Properties>
</file>